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04A8" w14:textId="31F894BC" w:rsidR="005F34B1" w:rsidRDefault="004379A4" w:rsidP="005F34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noProof/>
          <w:lang w:val="en-US"/>
        </w:rPr>
        <w:drawing>
          <wp:inline distT="0" distB="0" distL="0" distR="0" wp14:anchorId="286ED0BC" wp14:editId="7A52A53C">
            <wp:extent cx="2687715" cy="677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3-02 at 11.53.07.png"/>
                    <pic:cNvPicPr/>
                  </pic:nvPicPr>
                  <pic:blipFill>
                    <a:blip r:embed="rId5">
                      <a:extLst>
                        <a:ext uri="{28A0092B-C50C-407E-A947-70E740481C1C}">
                          <a14:useLocalDpi xmlns:a14="http://schemas.microsoft.com/office/drawing/2010/main" val="0"/>
                        </a:ext>
                      </a:extLst>
                    </a:blip>
                    <a:stretch>
                      <a:fillRect/>
                    </a:stretch>
                  </pic:blipFill>
                  <pic:spPr>
                    <a:xfrm>
                      <a:off x="0" y="0"/>
                      <a:ext cx="2729287" cy="687810"/>
                    </a:xfrm>
                    <a:prstGeom prst="rect">
                      <a:avLst/>
                    </a:prstGeom>
                  </pic:spPr>
                </pic:pic>
              </a:graphicData>
            </a:graphic>
          </wp:inline>
        </w:drawing>
      </w:r>
    </w:p>
    <w:p w14:paraId="48DF3EAC" w14:textId="77777777" w:rsidR="005F34B1" w:rsidRDefault="005F34B1" w:rsidP="005F34B1">
      <w:pPr>
        <w:autoSpaceDE w:val="0"/>
        <w:autoSpaceDN w:val="0"/>
        <w:adjustRightInd w:val="0"/>
        <w:spacing w:line="360" w:lineRule="auto"/>
        <w:ind w:right="-766"/>
        <w:rPr>
          <w:rFonts w:ascii="Helvetica" w:hAnsi="Helvetica" w:cs="Helvetica"/>
          <w:lang w:val="en-US"/>
        </w:rPr>
      </w:pPr>
    </w:p>
    <w:p w14:paraId="2C75E8B2" w14:textId="2303472F" w:rsidR="005F34B1" w:rsidRDefault="007E357E" w:rsidP="005F34B1">
      <w:pPr>
        <w:autoSpaceDE w:val="0"/>
        <w:autoSpaceDN w:val="0"/>
        <w:adjustRightInd w:val="0"/>
        <w:spacing w:line="300" w:lineRule="auto"/>
        <w:ind w:right="-765"/>
        <w:rPr>
          <w:rFonts w:ascii="Helvetica" w:hAnsi="Helvetica" w:cs="Helvetica"/>
          <w:b/>
          <w:bCs/>
          <w:u w:val="single"/>
          <w:lang w:val="en-US"/>
        </w:rPr>
      </w:pPr>
      <w:hyperlink r:id="rId6" w:history="1">
        <w:r w:rsidR="005F34B1" w:rsidRPr="004D072C">
          <w:rPr>
            <w:rStyle w:val="Hyperlink"/>
            <w:rFonts w:ascii="Helvetica" w:hAnsi="Helvetica" w:cs="Helvetica"/>
            <w:b/>
            <w:bCs/>
            <w:lang w:val="en-US"/>
          </w:rPr>
          <w:t xml:space="preserve">JOIN THE EDITORIAL BOARD OF </w:t>
        </w:r>
        <w:r w:rsidR="004379A4">
          <w:rPr>
            <w:rStyle w:val="Hyperlink"/>
            <w:rFonts w:ascii="Helvetica" w:hAnsi="Helvetica" w:cs="Helvetica"/>
            <w:b/>
            <w:bCs/>
            <w:lang w:val="en-US"/>
          </w:rPr>
          <w:t>BEYOGLU</w:t>
        </w:r>
      </w:hyperlink>
      <w:r w:rsidR="004379A4">
        <w:rPr>
          <w:rStyle w:val="Hyperlink"/>
          <w:rFonts w:ascii="Helvetica" w:hAnsi="Helvetica" w:cs="Helvetica"/>
          <w:b/>
          <w:bCs/>
          <w:lang w:val="en-US"/>
        </w:rPr>
        <w:t xml:space="preserve"> EYE JOURNAL</w:t>
      </w:r>
    </w:p>
    <w:p w14:paraId="426CC510" w14:textId="77777777" w:rsidR="005F34B1" w:rsidRDefault="005F34B1" w:rsidP="005F34B1">
      <w:pPr>
        <w:autoSpaceDE w:val="0"/>
        <w:autoSpaceDN w:val="0"/>
        <w:adjustRightInd w:val="0"/>
        <w:spacing w:line="300" w:lineRule="auto"/>
        <w:ind w:right="-765"/>
        <w:rPr>
          <w:rFonts w:ascii="Helvetica" w:hAnsi="Helvetica" w:cs="Helvetica"/>
          <w:b/>
          <w:bCs/>
          <w:u w:val="single"/>
          <w:lang w:val="en-US"/>
        </w:rPr>
      </w:pPr>
    </w:p>
    <w:p w14:paraId="61D0CCD4" w14:textId="77777777" w:rsidR="005F34B1" w:rsidRDefault="005F34B1" w:rsidP="005F34B1">
      <w:pPr>
        <w:autoSpaceDE w:val="0"/>
        <w:autoSpaceDN w:val="0"/>
        <w:adjustRightInd w:val="0"/>
        <w:spacing w:line="300" w:lineRule="auto"/>
        <w:ind w:right="-765"/>
        <w:rPr>
          <w:rFonts w:ascii="Helvetica" w:hAnsi="Helvetica" w:cs="Helvetica"/>
          <w:lang w:val="en-US"/>
        </w:rPr>
      </w:pPr>
      <w:r>
        <w:rPr>
          <w:rFonts w:ascii="Helvetica" w:hAnsi="Helvetica" w:cs="Helvetica"/>
          <w:lang w:val="en-US"/>
        </w:rPr>
        <w:t xml:space="preserve">The editorial board is one measure of the quality of a journal. Members provide critical guidance and act as ambassadors for the journal. The position includes both benefits and responsibilities. It is important to regularly recruit new members and we encourage qualified candidates to consider applying for membership to the editorial board. </w:t>
      </w:r>
    </w:p>
    <w:p w14:paraId="224ECEF0" w14:textId="77777777" w:rsidR="005F34B1" w:rsidRDefault="005F34B1" w:rsidP="005F34B1">
      <w:pPr>
        <w:autoSpaceDE w:val="0"/>
        <w:autoSpaceDN w:val="0"/>
        <w:adjustRightInd w:val="0"/>
        <w:spacing w:line="300" w:lineRule="auto"/>
        <w:ind w:right="-765"/>
        <w:rPr>
          <w:rFonts w:ascii="Helvetica" w:hAnsi="Helvetica" w:cs="Helvetica"/>
          <w:lang w:val="en-US"/>
        </w:rPr>
      </w:pPr>
    </w:p>
    <w:p w14:paraId="44659292" w14:textId="6E709481" w:rsidR="005F34B1" w:rsidRDefault="004379A4" w:rsidP="005F34B1">
      <w:pPr>
        <w:autoSpaceDE w:val="0"/>
        <w:autoSpaceDN w:val="0"/>
        <w:adjustRightInd w:val="0"/>
        <w:spacing w:line="300" w:lineRule="auto"/>
        <w:ind w:right="-765"/>
        <w:rPr>
          <w:rFonts w:ascii="Helvetica" w:hAnsi="Helvetica" w:cs="Helvetica"/>
          <w:b/>
          <w:bCs/>
          <w:lang w:val="en-US"/>
        </w:rPr>
      </w:pPr>
      <w:r>
        <w:rPr>
          <w:rFonts w:ascii="Helvetica" w:hAnsi="Helvetica" w:cs="Helvetica"/>
          <w:b/>
          <w:bCs/>
          <w:lang w:val="en-US"/>
        </w:rPr>
        <w:t>BEYOGLU EYE JOURNAL</w:t>
      </w:r>
    </w:p>
    <w:p w14:paraId="07B4CC86" w14:textId="1A995E6E" w:rsidR="005F34B1" w:rsidRDefault="004379A4" w:rsidP="005F34B1">
      <w:pPr>
        <w:autoSpaceDE w:val="0"/>
        <w:autoSpaceDN w:val="0"/>
        <w:adjustRightInd w:val="0"/>
        <w:spacing w:before="180" w:after="180" w:line="300" w:lineRule="auto"/>
        <w:ind w:right="-765"/>
        <w:jc w:val="both"/>
        <w:rPr>
          <w:rFonts w:ascii="Helvetica" w:hAnsi="Helvetica" w:cs="Helvetica"/>
          <w:lang w:val="en-US"/>
        </w:rPr>
      </w:pPr>
      <w:proofErr w:type="spellStart"/>
      <w:r>
        <w:rPr>
          <w:rFonts w:ascii="Helvetica" w:hAnsi="Helvetica" w:cs="Helvetica"/>
          <w:lang w:val="en-US"/>
        </w:rPr>
        <w:t>Beyoglu</w:t>
      </w:r>
      <w:proofErr w:type="spellEnd"/>
      <w:r>
        <w:rPr>
          <w:rFonts w:ascii="Helvetica" w:hAnsi="Helvetica" w:cs="Helvetica"/>
          <w:lang w:val="en-US"/>
        </w:rPr>
        <w:t xml:space="preserve"> Eye Journal</w:t>
      </w:r>
      <w:r w:rsidR="005F34B1">
        <w:rPr>
          <w:rFonts w:ascii="Helvetica" w:hAnsi="Helvetica" w:cs="Helvetica"/>
          <w:lang w:val="en-US"/>
        </w:rPr>
        <w:t xml:space="preserve"> (</w:t>
      </w:r>
      <w:proofErr w:type="spellStart"/>
      <w:r>
        <w:rPr>
          <w:rFonts w:ascii="Helvetica" w:hAnsi="Helvetica" w:cs="Helvetica"/>
          <w:lang w:val="en-US"/>
        </w:rPr>
        <w:t>Beyoglu</w:t>
      </w:r>
      <w:proofErr w:type="spellEnd"/>
      <w:r>
        <w:rPr>
          <w:rFonts w:ascii="Helvetica" w:hAnsi="Helvetica" w:cs="Helvetica"/>
          <w:lang w:val="en-US"/>
        </w:rPr>
        <w:t xml:space="preserve"> Eye</w:t>
      </w:r>
      <w:r w:rsidR="005F34B1">
        <w:rPr>
          <w:rFonts w:ascii="Helvetica" w:hAnsi="Helvetica" w:cs="Helvetica"/>
          <w:lang w:val="en-US"/>
        </w:rPr>
        <w:t xml:space="preserve"> J) is an international, peer-reviewed, open-access journal. </w:t>
      </w:r>
      <w:r>
        <w:rPr>
          <w:rFonts w:ascii="Helvetica" w:hAnsi="Helvetica" w:cs="Helvetica"/>
          <w:lang w:val="en-US"/>
        </w:rPr>
        <w:t>Four</w:t>
      </w:r>
      <w:r w:rsidR="005F34B1">
        <w:rPr>
          <w:rFonts w:ascii="Helvetica" w:hAnsi="Helvetica" w:cs="Helvetica"/>
          <w:lang w:val="en-US"/>
        </w:rPr>
        <w:t xml:space="preserve"> issues are published per year. The publication language of the journal is English.</w:t>
      </w:r>
    </w:p>
    <w:p w14:paraId="3E16F038" w14:textId="259E6F5D" w:rsidR="005F34B1" w:rsidRDefault="005F34B1" w:rsidP="005F34B1">
      <w:pPr>
        <w:autoSpaceDE w:val="0"/>
        <w:autoSpaceDN w:val="0"/>
        <w:adjustRightInd w:val="0"/>
        <w:spacing w:line="300" w:lineRule="auto"/>
        <w:ind w:right="-765"/>
        <w:rPr>
          <w:rFonts w:ascii="Helvetica" w:hAnsi="Helvetica" w:cs="Helvetica"/>
          <w:lang w:val="en-US"/>
        </w:rPr>
      </w:pPr>
      <w:r>
        <w:rPr>
          <w:rFonts w:ascii="Helvetica" w:hAnsi="Helvetica" w:cs="Helvetica"/>
          <w:b/>
          <w:bCs/>
          <w:lang w:val="en-US"/>
        </w:rPr>
        <w:t>Editor roles and responsibilities</w:t>
      </w:r>
      <w:r w:rsidR="004379A4">
        <w:rPr>
          <w:rFonts w:ascii="Helvetica" w:hAnsi="Helvetica" w:cs="Helvetica"/>
          <w:b/>
          <w:bCs/>
          <w:lang w:val="en-US"/>
        </w:rPr>
        <w:t xml:space="preserve">: </w:t>
      </w:r>
      <w:r>
        <w:rPr>
          <w:rFonts w:ascii="Helvetica" w:hAnsi="Helvetica" w:cs="Helvetica"/>
          <w:lang w:val="en-US"/>
        </w:rPr>
        <w:t xml:space="preserve"> Editors of </w:t>
      </w:r>
      <w:proofErr w:type="spellStart"/>
      <w:r w:rsidR="004379A4">
        <w:rPr>
          <w:rFonts w:ascii="Helvetica" w:hAnsi="Helvetica" w:cs="Helvetica"/>
          <w:lang w:val="en-US"/>
        </w:rPr>
        <w:t>Beyoglu</w:t>
      </w:r>
      <w:proofErr w:type="spellEnd"/>
      <w:r w:rsidR="004379A4">
        <w:rPr>
          <w:rFonts w:ascii="Helvetica" w:hAnsi="Helvetica" w:cs="Helvetica"/>
          <w:lang w:val="en-US"/>
        </w:rPr>
        <w:t xml:space="preserve"> Eye Journal</w:t>
      </w:r>
      <w:r>
        <w:rPr>
          <w:rFonts w:ascii="Helvetica" w:hAnsi="Helvetica" w:cs="Helvetica"/>
          <w:lang w:val="en-US"/>
        </w:rPr>
        <w:t xml:space="preserve"> are responsible for assessing the scope and quality of each manuscript submitted and making a recommendation based on the peer-review results. One the most important tasks is to decide whether a manuscript merits publication in </w:t>
      </w:r>
      <w:proofErr w:type="spellStart"/>
      <w:r w:rsidR="004379A4">
        <w:rPr>
          <w:rFonts w:ascii="Helvetica" w:hAnsi="Helvetica" w:cs="Helvetica"/>
          <w:lang w:val="en-US"/>
        </w:rPr>
        <w:t>Beyoglu</w:t>
      </w:r>
      <w:proofErr w:type="spellEnd"/>
      <w:r w:rsidR="004379A4">
        <w:rPr>
          <w:rFonts w:ascii="Helvetica" w:hAnsi="Helvetica" w:cs="Helvetica"/>
          <w:lang w:val="en-US"/>
        </w:rPr>
        <w:t xml:space="preserve"> Eye Journal</w:t>
      </w:r>
      <w:r>
        <w:rPr>
          <w:rFonts w:ascii="Helvetica" w:hAnsi="Helvetica" w:cs="Helvetica"/>
          <w:lang w:val="en-US"/>
        </w:rPr>
        <w:t xml:space="preserve">. The editorial board is collectively responsible for ensuring that the journal publishes high-quality research. </w:t>
      </w:r>
    </w:p>
    <w:p w14:paraId="110A6F63" w14:textId="77777777" w:rsidR="005F34B1" w:rsidRDefault="005F34B1" w:rsidP="005F34B1">
      <w:pPr>
        <w:autoSpaceDE w:val="0"/>
        <w:autoSpaceDN w:val="0"/>
        <w:adjustRightInd w:val="0"/>
        <w:spacing w:line="300" w:lineRule="auto"/>
        <w:ind w:right="-765"/>
        <w:rPr>
          <w:rFonts w:ascii="Helvetica" w:hAnsi="Helvetica" w:cs="Helvetica"/>
          <w:lang w:val="en-US"/>
        </w:rPr>
      </w:pPr>
    </w:p>
    <w:p w14:paraId="585FD0AD" w14:textId="77777777" w:rsidR="005F34B1" w:rsidRDefault="005F34B1" w:rsidP="005F34B1">
      <w:pPr>
        <w:autoSpaceDE w:val="0"/>
        <w:autoSpaceDN w:val="0"/>
        <w:adjustRightInd w:val="0"/>
        <w:spacing w:line="300" w:lineRule="auto"/>
        <w:ind w:right="-765"/>
        <w:rPr>
          <w:rFonts w:ascii="Helvetica" w:hAnsi="Helvetica" w:cs="Helvetica"/>
          <w:lang w:val="en-US"/>
        </w:rPr>
      </w:pPr>
      <w:r>
        <w:rPr>
          <w:rFonts w:ascii="Helvetica" w:hAnsi="Helvetica" w:cs="Helvetica"/>
          <w:b/>
          <w:bCs/>
          <w:lang w:val="en-US"/>
        </w:rPr>
        <w:t>Criteria for becoming an editorial board member</w:t>
      </w:r>
    </w:p>
    <w:p w14:paraId="6ED56106" w14:textId="7C28ADFF" w:rsidR="005F34B1" w:rsidRDefault="005F34B1" w:rsidP="005F34B1">
      <w:pPr>
        <w:numPr>
          <w:ilvl w:val="0"/>
          <w:numId w:val="1"/>
        </w:numPr>
        <w:tabs>
          <w:tab w:val="left" w:pos="720"/>
        </w:tabs>
        <w:autoSpaceDE w:val="0"/>
        <w:autoSpaceDN w:val="0"/>
        <w:adjustRightInd w:val="0"/>
        <w:spacing w:line="300" w:lineRule="auto"/>
        <w:ind w:right="-765"/>
        <w:rPr>
          <w:rFonts w:ascii="Helvetica" w:hAnsi="Helvetica" w:cs="Helvetica"/>
          <w:lang w:val="en-US"/>
        </w:rPr>
      </w:pPr>
      <w:r>
        <w:rPr>
          <w:rFonts w:ascii="Helvetica" w:hAnsi="Helvetica" w:cs="Helvetica"/>
          <w:lang w:val="en-US"/>
        </w:rPr>
        <w:t xml:space="preserve">Credentialed expertise in a relevant subject </w:t>
      </w:r>
    </w:p>
    <w:p w14:paraId="0AF81DC4" w14:textId="2E0E45F9" w:rsidR="005F34B1" w:rsidRDefault="005F34B1" w:rsidP="005F34B1">
      <w:pPr>
        <w:numPr>
          <w:ilvl w:val="0"/>
          <w:numId w:val="1"/>
        </w:numPr>
        <w:tabs>
          <w:tab w:val="left" w:pos="720"/>
        </w:tabs>
        <w:autoSpaceDE w:val="0"/>
        <w:autoSpaceDN w:val="0"/>
        <w:adjustRightInd w:val="0"/>
        <w:spacing w:before="100" w:after="100" w:line="300" w:lineRule="auto"/>
        <w:ind w:right="-765"/>
        <w:rPr>
          <w:rFonts w:ascii="Helvetica" w:hAnsi="Helvetica" w:cs="Helvetica"/>
          <w:lang w:val="en-US"/>
        </w:rPr>
      </w:pPr>
      <w:r>
        <w:rPr>
          <w:rFonts w:ascii="Helvetica" w:hAnsi="Helvetica" w:cs="Helvetica"/>
          <w:lang w:val="en-US"/>
        </w:rPr>
        <w:t>A strong record of peer-reviewed publications</w:t>
      </w:r>
    </w:p>
    <w:p w14:paraId="6B9AA1F8" w14:textId="18E6E47C" w:rsidR="005F34B1" w:rsidRDefault="005F34B1" w:rsidP="005F34B1">
      <w:pPr>
        <w:numPr>
          <w:ilvl w:val="0"/>
          <w:numId w:val="1"/>
        </w:numPr>
        <w:tabs>
          <w:tab w:val="left" w:pos="720"/>
        </w:tabs>
        <w:autoSpaceDE w:val="0"/>
        <w:autoSpaceDN w:val="0"/>
        <w:adjustRightInd w:val="0"/>
        <w:spacing w:before="100" w:after="100" w:line="300" w:lineRule="auto"/>
        <w:ind w:right="-765"/>
        <w:rPr>
          <w:rFonts w:ascii="Helvetica" w:hAnsi="Helvetica" w:cs="Helvetica"/>
          <w:lang w:val="en-US"/>
        </w:rPr>
      </w:pPr>
      <w:r>
        <w:rPr>
          <w:rFonts w:ascii="Helvetica" w:hAnsi="Helvetica" w:cs="Helvetica"/>
          <w:lang w:val="en-US"/>
        </w:rPr>
        <w:t>Eagerness to contribute ideas and expertise to help shape journal goals, policies, and development</w:t>
      </w:r>
    </w:p>
    <w:p w14:paraId="2644A905" w14:textId="3E09A177" w:rsidR="005F34B1" w:rsidRDefault="005F34B1" w:rsidP="005F34B1">
      <w:pPr>
        <w:numPr>
          <w:ilvl w:val="0"/>
          <w:numId w:val="1"/>
        </w:numPr>
        <w:tabs>
          <w:tab w:val="left" w:pos="720"/>
        </w:tabs>
        <w:autoSpaceDE w:val="0"/>
        <w:autoSpaceDN w:val="0"/>
        <w:adjustRightInd w:val="0"/>
        <w:spacing w:before="100" w:after="100" w:line="300" w:lineRule="auto"/>
        <w:ind w:right="-765"/>
        <w:rPr>
          <w:rFonts w:ascii="Helvetica" w:hAnsi="Helvetica" w:cs="Helvetica"/>
          <w:lang w:val="en-US"/>
        </w:rPr>
      </w:pPr>
      <w:r>
        <w:rPr>
          <w:rFonts w:ascii="Helvetica" w:hAnsi="Helvetica" w:cs="Helvetica"/>
          <w:lang w:val="en-US"/>
        </w:rPr>
        <w:t xml:space="preserve">Sufficient level of English to manage article evaluation and correspondence </w:t>
      </w:r>
    </w:p>
    <w:p w14:paraId="3314FD75" w14:textId="3F3381A0" w:rsidR="005F34B1" w:rsidRDefault="005F34B1" w:rsidP="005F34B1">
      <w:pPr>
        <w:numPr>
          <w:ilvl w:val="0"/>
          <w:numId w:val="1"/>
        </w:numPr>
        <w:tabs>
          <w:tab w:val="left" w:pos="720"/>
        </w:tabs>
        <w:autoSpaceDE w:val="0"/>
        <w:autoSpaceDN w:val="0"/>
        <w:adjustRightInd w:val="0"/>
        <w:spacing w:before="100" w:after="100" w:line="300" w:lineRule="auto"/>
        <w:ind w:right="-765"/>
        <w:rPr>
          <w:rFonts w:ascii="Helvetica" w:hAnsi="Helvetica" w:cs="Helvetica"/>
          <w:lang w:val="en-US"/>
        </w:rPr>
      </w:pPr>
      <w:r>
        <w:rPr>
          <w:rFonts w:ascii="Helvetica" w:hAnsi="Helvetica" w:cs="Helvetica"/>
          <w:lang w:val="en-US"/>
        </w:rPr>
        <w:t xml:space="preserve">Ability to evaluate at least </w:t>
      </w:r>
      <w:r w:rsidR="004379A4">
        <w:rPr>
          <w:rFonts w:ascii="Helvetica" w:hAnsi="Helvetica" w:cs="Helvetica"/>
          <w:lang w:val="en-US"/>
        </w:rPr>
        <w:t>1</w:t>
      </w:r>
      <w:r>
        <w:rPr>
          <w:rFonts w:ascii="Helvetica" w:hAnsi="Helvetica" w:cs="Helvetica"/>
          <w:lang w:val="en-US"/>
        </w:rPr>
        <w:t>0 articles per year with adequate time to oversee peer review of a manuscript through to a final decision</w:t>
      </w:r>
    </w:p>
    <w:p w14:paraId="474C46C6" w14:textId="5BE0BD31" w:rsidR="005F34B1" w:rsidRDefault="005F34B1" w:rsidP="005F34B1">
      <w:pPr>
        <w:autoSpaceDE w:val="0"/>
        <w:autoSpaceDN w:val="0"/>
        <w:adjustRightInd w:val="0"/>
        <w:spacing w:before="100" w:after="100" w:line="300" w:lineRule="auto"/>
        <w:ind w:right="-765"/>
        <w:rPr>
          <w:rFonts w:ascii="Helvetica" w:hAnsi="Helvetica" w:cs="Helvetica"/>
          <w:lang w:val="en-US"/>
        </w:rPr>
      </w:pPr>
      <w:r>
        <w:rPr>
          <w:rFonts w:ascii="Helvetica" w:hAnsi="Helvetica" w:cs="Helvetica"/>
          <w:lang w:val="en-US"/>
        </w:rPr>
        <w:t xml:space="preserve">If you would like to join the editorial board of </w:t>
      </w:r>
      <w:proofErr w:type="spellStart"/>
      <w:r w:rsidR="007E357E">
        <w:rPr>
          <w:rFonts w:ascii="Helvetica" w:hAnsi="Helvetica" w:cs="Helvetica"/>
          <w:lang w:val="en-US"/>
        </w:rPr>
        <w:t>Beyoglu</w:t>
      </w:r>
      <w:proofErr w:type="spellEnd"/>
      <w:r w:rsidR="007E357E">
        <w:rPr>
          <w:rFonts w:ascii="Helvetica" w:hAnsi="Helvetica" w:cs="Helvetica"/>
          <w:lang w:val="en-US"/>
        </w:rPr>
        <w:t xml:space="preserve"> Eye Journal</w:t>
      </w:r>
      <w:bookmarkStart w:id="0" w:name="_GoBack"/>
      <w:bookmarkEnd w:id="0"/>
      <w:r>
        <w:rPr>
          <w:rFonts w:ascii="Helvetica" w:hAnsi="Helvetica" w:cs="Helvetica"/>
          <w:lang w:val="en-US"/>
        </w:rPr>
        <w:t xml:space="preserve">, please complete this form and send it by e-mail to: </w:t>
      </w:r>
      <w:r w:rsidR="004379A4">
        <w:rPr>
          <w:rFonts w:ascii="Helvetica" w:hAnsi="Helvetica" w:cs="Helvetica"/>
          <w:b/>
          <w:color w:val="FF0000"/>
          <w:lang w:val="en-US"/>
        </w:rPr>
        <w:t>cigdem_altan@yahoo.com</w:t>
      </w:r>
    </w:p>
    <w:p w14:paraId="5443E887" w14:textId="77777777" w:rsidR="005F34B1" w:rsidRDefault="005F34B1" w:rsidP="005F34B1">
      <w:pPr>
        <w:autoSpaceDE w:val="0"/>
        <w:autoSpaceDN w:val="0"/>
        <w:adjustRightInd w:val="0"/>
        <w:spacing w:before="100" w:after="100" w:line="360" w:lineRule="auto"/>
        <w:ind w:right="-766"/>
        <w:rPr>
          <w:rFonts w:ascii="Helvetica" w:hAnsi="Helvetica" w:cs="Helvetica"/>
          <w:lang w:val="en-US"/>
        </w:rPr>
      </w:pPr>
    </w:p>
    <w:p w14:paraId="4C3C71A3" w14:textId="77777777" w:rsidR="005F34B1" w:rsidRDefault="005F34B1" w:rsidP="005F34B1">
      <w:pPr>
        <w:autoSpaceDE w:val="0"/>
        <w:autoSpaceDN w:val="0"/>
        <w:adjustRightInd w:val="0"/>
        <w:spacing w:before="100" w:after="100" w:line="360" w:lineRule="auto"/>
        <w:ind w:right="-766"/>
        <w:rPr>
          <w:rFonts w:ascii="Helvetica" w:hAnsi="Helvetica" w:cs="Helvetica"/>
          <w:lang w:val="en-US"/>
        </w:rPr>
      </w:pPr>
    </w:p>
    <w:p w14:paraId="40974F5C" w14:textId="77777777" w:rsidR="005F34B1" w:rsidRDefault="005F34B1" w:rsidP="005F34B1">
      <w:pPr>
        <w:autoSpaceDE w:val="0"/>
        <w:autoSpaceDN w:val="0"/>
        <w:adjustRightInd w:val="0"/>
        <w:spacing w:line="360" w:lineRule="auto"/>
        <w:ind w:right="-766"/>
        <w:rPr>
          <w:rFonts w:ascii="Helvetica" w:hAnsi="Helvetica" w:cs="Helvetica"/>
          <w:b/>
          <w:bCs/>
          <w:lang w:val="en-US"/>
        </w:rPr>
      </w:pPr>
    </w:p>
    <w:p w14:paraId="066C3A4C" w14:textId="77777777" w:rsidR="005F34B1" w:rsidRDefault="005F34B1" w:rsidP="005F34B1">
      <w:pPr>
        <w:autoSpaceDE w:val="0"/>
        <w:autoSpaceDN w:val="0"/>
        <w:adjustRightInd w:val="0"/>
        <w:spacing w:line="360" w:lineRule="auto"/>
        <w:ind w:right="-766"/>
        <w:rPr>
          <w:rFonts w:ascii="Helvetica" w:hAnsi="Helvetica" w:cs="Helvetica"/>
          <w:b/>
          <w:bCs/>
          <w:lang w:val="en-US"/>
        </w:rPr>
      </w:pPr>
    </w:p>
    <w:p w14:paraId="45E057F3" w14:textId="26E0D6B3" w:rsidR="005F34B1" w:rsidRDefault="005F34B1" w:rsidP="005F34B1">
      <w:pPr>
        <w:autoSpaceDE w:val="0"/>
        <w:autoSpaceDN w:val="0"/>
        <w:adjustRightInd w:val="0"/>
        <w:spacing w:line="360" w:lineRule="auto"/>
        <w:ind w:right="-766"/>
        <w:rPr>
          <w:rFonts w:ascii="Helvetica" w:hAnsi="Helvetica" w:cs="Helvetica"/>
          <w:b/>
          <w:bCs/>
          <w:lang w:val="en-US"/>
        </w:rPr>
      </w:pPr>
      <w:r>
        <w:rPr>
          <w:rFonts w:ascii="Helvetica" w:hAnsi="Helvetica" w:cs="Helvetica"/>
          <w:b/>
          <w:bCs/>
          <w:lang w:val="en-US"/>
        </w:rPr>
        <w:t xml:space="preserve">APPLICATION TO JOIN THE EDITORIAL BOARD OF </w:t>
      </w:r>
      <w:r w:rsidR="004379A4">
        <w:rPr>
          <w:rFonts w:ascii="Helvetica" w:hAnsi="Helvetica" w:cs="Helvetica"/>
          <w:b/>
          <w:bCs/>
          <w:lang w:val="en-US"/>
        </w:rPr>
        <w:t>BEYOGLU EYE JOURNAL</w:t>
      </w:r>
    </w:p>
    <w:p w14:paraId="4A9AE808" w14:textId="77777777" w:rsidR="005F34B1" w:rsidRDefault="005F34B1" w:rsidP="005F34B1">
      <w:pPr>
        <w:autoSpaceDE w:val="0"/>
        <w:autoSpaceDN w:val="0"/>
        <w:adjustRightInd w:val="0"/>
        <w:spacing w:line="360" w:lineRule="auto"/>
        <w:ind w:right="-766"/>
        <w:rPr>
          <w:rFonts w:ascii="Helvetica" w:hAnsi="Helvetica" w:cs="Helvetica"/>
          <w:b/>
          <w:bCs/>
          <w:lang w:val="en-US"/>
        </w:rPr>
      </w:pPr>
    </w:p>
    <w:tbl>
      <w:tblPr>
        <w:tblStyle w:val="TableGrid"/>
        <w:tblW w:w="0" w:type="auto"/>
        <w:tblLook w:val="04A0" w:firstRow="1" w:lastRow="0" w:firstColumn="1" w:lastColumn="0" w:noHBand="0" w:noVBand="1"/>
      </w:tblPr>
      <w:tblGrid>
        <w:gridCol w:w="4957"/>
        <w:gridCol w:w="4439"/>
      </w:tblGrid>
      <w:tr w:rsidR="004D072C" w14:paraId="11AE2B88" w14:textId="77777777" w:rsidTr="004D072C">
        <w:tc>
          <w:tcPr>
            <w:tcW w:w="4957" w:type="dxa"/>
          </w:tcPr>
          <w:p w14:paraId="795A81AC" w14:textId="028227CA"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First Name:</w:t>
            </w:r>
          </w:p>
        </w:tc>
        <w:tc>
          <w:tcPr>
            <w:tcW w:w="4439" w:type="dxa"/>
          </w:tcPr>
          <w:p w14:paraId="202DA20A" w14:textId="77777777" w:rsidR="004D072C" w:rsidRDefault="004D072C" w:rsidP="005F34B1">
            <w:pPr>
              <w:spacing w:line="360" w:lineRule="auto"/>
            </w:pPr>
          </w:p>
        </w:tc>
      </w:tr>
      <w:tr w:rsidR="004D072C" w14:paraId="01EC8F79" w14:textId="77777777" w:rsidTr="004D072C">
        <w:tc>
          <w:tcPr>
            <w:tcW w:w="4957" w:type="dxa"/>
          </w:tcPr>
          <w:p w14:paraId="61C8C856" w14:textId="2AD8BE9C"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Last Name:</w:t>
            </w:r>
          </w:p>
        </w:tc>
        <w:tc>
          <w:tcPr>
            <w:tcW w:w="4439" w:type="dxa"/>
          </w:tcPr>
          <w:p w14:paraId="6EBA7377" w14:textId="77777777" w:rsidR="004D072C" w:rsidRDefault="004D072C" w:rsidP="005F34B1">
            <w:pPr>
              <w:spacing w:line="360" w:lineRule="auto"/>
            </w:pPr>
          </w:p>
        </w:tc>
      </w:tr>
      <w:tr w:rsidR="004D072C" w14:paraId="7F7AB98C" w14:textId="77777777" w:rsidTr="004D072C">
        <w:tc>
          <w:tcPr>
            <w:tcW w:w="4957" w:type="dxa"/>
          </w:tcPr>
          <w:p w14:paraId="6B48D684" w14:textId="3439A436"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ORCID ID</w:t>
            </w:r>
            <w:r w:rsidRPr="004D072C">
              <w:rPr>
                <w:rFonts w:ascii="Helvetica" w:hAnsi="Helvetica" w:cs="Helvetica"/>
                <w:sz w:val="22"/>
                <w:szCs w:val="22"/>
                <w:lang w:val="en-US"/>
              </w:rPr>
              <w:t>:</w:t>
            </w:r>
          </w:p>
        </w:tc>
        <w:tc>
          <w:tcPr>
            <w:tcW w:w="4439" w:type="dxa"/>
          </w:tcPr>
          <w:p w14:paraId="645A83AF" w14:textId="77777777" w:rsidR="004D072C" w:rsidRDefault="004D072C" w:rsidP="005F34B1">
            <w:pPr>
              <w:spacing w:line="360" w:lineRule="auto"/>
            </w:pPr>
          </w:p>
        </w:tc>
      </w:tr>
      <w:tr w:rsidR="004D072C" w14:paraId="304AA8A1" w14:textId="77777777" w:rsidTr="004D072C">
        <w:tc>
          <w:tcPr>
            <w:tcW w:w="4957" w:type="dxa"/>
          </w:tcPr>
          <w:p w14:paraId="222D1C0F" w14:textId="51C7346C"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H index (Web of Science):</w:t>
            </w:r>
          </w:p>
        </w:tc>
        <w:tc>
          <w:tcPr>
            <w:tcW w:w="4439" w:type="dxa"/>
          </w:tcPr>
          <w:p w14:paraId="379A2A04" w14:textId="77777777" w:rsidR="004D072C" w:rsidRDefault="004D072C" w:rsidP="005F34B1">
            <w:pPr>
              <w:spacing w:line="360" w:lineRule="auto"/>
            </w:pPr>
          </w:p>
        </w:tc>
      </w:tr>
      <w:tr w:rsidR="004D072C" w14:paraId="68B56BCC" w14:textId="77777777" w:rsidTr="004D072C">
        <w:tc>
          <w:tcPr>
            <w:tcW w:w="4957" w:type="dxa"/>
          </w:tcPr>
          <w:p w14:paraId="3B3405C6" w14:textId="7FF94113"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Email:</w:t>
            </w:r>
          </w:p>
        </w:tc>
        <w:tc>
          <w:tcPr>
            <w:tcW w:w="4439" w:type="dxa"/>
          </w:tcPr>
          <w:p w14:paraId="55CE5C3D" w14:textId="77777777" w:rsidR="004D072C" w:rsidRDefault="004D072C" w:rsidP="005F34B1">
            <w:pPr>
              <w:spacing w:line="360" w:lineRule="auto"/>
            </w:pPr>
          </w:p>
        </w:tc>
      </w:tr>
      <w:tr w:rsidR="004D072C" w14:paraId="49AFD277" w14:textId="77777777" w:rsidTr="004D072C">
        <w:tc>
          <w:tcPr>
            <w:tcW w:w="4957" w:type="dxa"/>
          </w:tcPr>
          <w:p w14:paraId="12F55092" w14:textId="59B0C02A"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Institutional affiliation(s):</w:t>
            </w:r>
          </w:p>
        </w:tc>
        <w:tc>
          <w:tcPr>
            <w:tcW w:w="4439" w:type="dxa"/>
          </w:tcPr>
          <w:p w14:paraId="6820B43F" w14:textId="77777777" w:rsidR="004D072C" w:rsidRDefault="004D072C" w:rsidP="005F34B1">
            <w:pPr>
              <w:spacing w:line="360" w:lineRule="auto"/>
            </w:pPr>
          </w:p>
        </w:tc>
      </w:tr>
      <w:tr w:rsidR="004D072C" w14:paraId="679C661A" w14:textId="77777777" w:rsidTr="004D072C">
        <w:tc>
          <w:tcPr>
            <w:tcW w:w="4957" w:type="dxa"/>
          </w:tcPr>
          <w:p w14:paraId="5F0A5496" w14:textId="77777777"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Position:</w:t>
            </w:r>
            <w:r w:rsidRPr="004D072C">
              <w:rPr>
                <w:rFonts w:ascii="Helvetica" w:hAnsi="Helvetica" w:cs="Helvetica"/>
                <w:sz w:val="22"/>
                <w:szCs w:val="22"/>
                <w:lang w:val="en-US"/>
              </w:rPr>
              <w:t xml:space="preserve"> (Please provide a link to institutional</w:t>
            </w:r>
          </w:p>
          <w:p w14:paraId="41868C4D" w14:textId="5382E14E"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sz w:val="22"/>
                <w:szCs w:val="22"/>
                <w:lang w:val="en-US"/>
              </w:rPr>
              <w:t xml:space="preserve"> and/or personal websites, as appropriate)</w:t>
            </w:r>
          </w:p>
          <w:p w14:paraId="792A098D" w14:textId="61C12B6E" w:rsidR="004D072C" w:rsidRPr="004D072C" w:rsidRDefault="004D072C" w:rsidP="004D072C">
            <w:pPr>
              <w:spacing w:line="360" w:lineRule="auto"/>
              <w:rPr>
                <w:sz w:val="22"/>
                <w:szCs w:val="22"/>
              </w:rPr>
            </w:pPr>
            <w:r w:rsidRPr="004D072C">
              <w:rPr>
                <w:rFonts w:ascii="Helvetica" w:hAnsi="Helvetica" w:cs="Helvetica"/>
                <w:sz w:val="22"/>
                <w:szCs w:val="22"/>
                <w:lang w:val="en-US"/>
              </w:rPr>
              <w:t>Briefly describe your area(s) of scientific expertise and/or the focus of your current research (1-2 sentences): </w:t>
            </w:r>
          </w:p>
        </w:tc>
        <w:tc>
          <w:tcPr>
            <w:tcW w:w="4439" w:type="dxa"/>
          </w:tcPr>
          <w:p w14:paraId="5CBD5CC2" w14:textId="77777777" w:rsidR="004D072C" w:rsidRDefault="004D072C" w:rsidP="005F34B1">
            <w:pPr>
              <w:spacing w:line="360" w:lineRule="auto"/>
            </w:pPr>
          </w:p>
        </w:tc>
      </w:tr>
      <w:tr w:rsidR="004D072C" w14:paraId="76D6E290" w14:textId="77777777" w:rsidTr="004D072C">
        <w:tc>
          <w:tcPr>
            <w:tcW w:w="4957" w:type="dxa"/>
          </w:tcPr>
          <w:p w14:paraId="7605D54C" w14:textId="06E14326"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Specialty:</w:t>
            </w:r>
          </w:p>
        </w:tc>
        <w:tc>
          <w:tcPr>
            <w:tcW w:w="4439" w:type="dxa"/>
          </w:tcPr>
          <w:p w14:paraId="58D4CD5A" w14:textId="77777777" w:rsidR="004D072C" w:rsidRDefault="004D072C" w:rsidP="005F34B1">
            <w:pPr>
              <w:spacing w:line="360" w:lineRule="auto"/>
            </w:pPr>
          </w:p>
        </w:tc>
      </w:tr>
      <w:tr w:rsidR="004D072C" w14:paraId="3A24E4C7" w14:textId="77777777" w:rsidTr="004D072C">
        <w:tc>
          <w:tcPr>
            <w:tcW w:w="4957" w:type="dxa"/>
          </w:tcPr>
          <w:p w14:paraId="2CBEAB98" w14:textId="78D3DE62"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Highest degree</w:t>
            </w:r>
            <w:r w:rsidRPr="004D072C">
              <w:rPr>
                <w:rFonts w:ascii="Helvetica" w:hAnsi="Helvetica" w:cs="Helvetica"/>
                <w:sz w:val="22"/>
                <w:szCs w:val="22"/>
                <w:lang w:val="en-US"/>
              </w:rPr>
              <w:t xml:space="preserve"> (or equivalent): </w:t>
            </w:r>
          </w:p>
        </w:tc>
        <w:tc>
          <w:tcPr>
            <w:tcW w:w="4439" w:type="dxa"/>
          </w:tcPr>
          <w:p w14:paraId="29C9B4AC" w14:textId="77777777" w:rsidR="004D072C" w:rsidRDefault="004D072C" w:rsidP="005F34B1">
            <w:pPr>
              <w:spacing w:line="360" w:lineRule="auto"/>
            </w:pPr>
          </w:p>
        </w:tc>
      </w:tr>
      <w:tr w:rsidR="004D072C" w14:paraId="6C3043DB" w14:textId="77777777" w:rsidTr="004D072C">
        <w:tc>
          <w:tcPr>
            <w:tcW w:w="4957" w:type="dxa"/>
          </w:tcPr>
          <w:p w14:paraId="34698C45" w14:textId="516D356C"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Year of degree completion:</w:t>
            </w:r>
          </w:p>
        </w:tc>
        <w:tc>
          <w:tcPr>
            <w:tcW w:w="4439" w:type="dxa"/>
          </w:tcPr>
          <w:p w14:paraId="50371512" w14:textId="77777777" w:rsidR="004D072C" w:rsidRDefault="004D072C" w:rsidP="005F34B1">
            <w:pPr>
              <w:spacing w:line="360" w:lineRule="auto"/>
            </w:pPr>
          </w:p>
        </w:tc>
      </w:tr>
      <w:tr w:rsidR="004D072C" w14:paraId="66F8A310" w14:textId="77777777" w:rsidTr="004D072C">
        <w:tc>
          <w:tcPr>
            <w:tcW w:w="4957" w:type="dxa"/>
          </w:tcPr>
          <w:p w14:paraId="12A80D1E" w14:textId="338BE74A" w:rsidR="004D072C" w:rsidRPr="004D072C" w:rsidRDefault="004D072C" w:rsidP="004D072C">
            <w:pPr>
              <w:autoSpaceDE w:val="0"/>
              <w:autoSpaceDN w:val="0"/>
              <w:adjustRightInd w:val="0"/>
              <w:spacing w:line="360" w:lineRule="auto"/>
              <w:ind w:right="-766"/>
              <w:rPr>
                <w:rFonts w:ascii="Helvetica" w:hAnsi="Helvetica" w:cs="Helvetica"/>
                <w:b/>
                <w:bCs/>
                <w:sz w:val="22"/>
                <w:szCs w:val="22"/>
                <w:lang w:val="en-US"/>
              </w:rPr>
            </w:pPr>
            <w:r w:rsidRPr="004D072C">
              <w:rPr>
                <w:rFonts w:ascii="Helvetica" w:hAnsi="Helvetica" w:cs="Helvetica"/>
                <w:b/>
                <w:bCs/>
                <w:sz w:val="22"/>
                <w:szCs w:val="22"/>
                <w:lang w:val="en-US"/>
              </w:rPr>
              <w:t>Approximate number of peer-reviewed research articles published in English, you have authored in your career</w:t>
            </w:r>
            <w:r w:rsidRPr="004D072C">
              <w:rPr>
                <w:rFonts w:ascii="Helvetica" w:hAnsi="Helvetica" w:cs="Helvetica"/>
                <w:sz w:val="22"/>
                <w:szCs w:val="22"/>
                <w:lang w:val="en-US"/>
              </w:rPr>
              <w:t>? </w:t>
            </w:r>
          </w:p>
        </w:tc>
        <w:tc>
          <w:tcPr>
            <w:tcW w:w="4439" w:type="dxa"/>
          </w:tcPr>
          <w:p w14:paraId="540BE262" w14:textId="77777777" w:rsidR="004D072C" w:rsidRDefault="004D072C" w:rsidP="005F34B1">
            <w:pPr>
              <w:spacing w:line="360" w:lineRule="auto"/>
            </w:pPr>
          </w:p>
        </w:tc>
      </w:tr>
      <w:tr w:rsidR="004D072C" w14:paraId="0A5E23CC" w14:textId="77777777" w:rsidTr="004D072C">
        <w:tc>
          <w:tcPr>
            <w:tcW w:w="4957" w:type="dxa"/>
          </w:tcPr>
          <w:p w14:paraId="6B94985E" w14:textId="142FCD47"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Are you interested in reviewing manuscripts reporting the results of clinical trials</w:t>
            </w:r>
            <w:r w:rsidRPr="004D072C">
              <w:rPr>
                <w:rFonts w:ascii="Helvetica" w:hAnsi="Helvetica" w:cs="Helvetica"/>
                <w:sz w:val="22"/>
                <w:szCs w:val="22"/>
                <w:lang w:val="en-US"/>
              </w:rPr>
              <w:t>? (Prior clinical trial experience required</w:t>
            </w:r>
            <w:r w:rsidRPr="004D072C">
              <w:rPr>
                <w:rFonts w:ascii="Helvetica" w:hAnsi="Helvetica" w:cs="Helvetica"/>
                <w:b/>
                <w:bCs/>
                <w:sz w:val="22"/>
                <w:szCs w:val="22"/>
                <w:lang w:val="en-US"/>
              </w:rPr>
              <w:t>)</w:t>
            </w:r>
          </w:p>
        </w:tc>
        <w:tc>
          <w:tcPr>
            <w:tcW w:w="4439" w:type="dxa"/>
          </w:tcPr>
          <w:p w14:paraId="3EA63C25" w14:textId="77777777" w:rsidR="004D072C" w:rsidRDefault="004D072C" w:rsidP="005F34B1">
            <w:pPr>
              <w:spacing w:line="360" w:lineRule="auto"/>
            </w:pPr>
          </w:p>
        </w:tc>
      </w:tr>
      <w:tr w:rsidR="004D072C" w14:paraId="4D340D82" w14:textId="77777777" w:rsidTr="004D072C">
        <w:tc>
          <w:tcPr>
            <w:tcW w:w="4957" w:type="dxa"/>
          </w:tcPr>
          <w:p w14:paraId="5890001B" w14:textId="7AAB64EF" w:rsidR="004D072C" w:rsidRPr="004D072C" w:rsidRDefault="004D072C" w:rsidP="005F34B1">
            <w:pPr>
              <w:numPr>
                <w:ilvl w:val="0"/>
                <w:numId w:val="2"/>
              </w:numPr>
              <w:tabs>
                <w:tab w:val="left" w:pos="720"/>
              </w:tabs>
              <w:autoSpaceDE w:val="0"/>
              <w:autoSpaceDN w:val="0"/>
              <w:adjustRightInd w:val="0"/>
              <w:spacing w:before="100" w:after="100" w:line="360" w:lineRule="auto"/>
              <w:ind w:left="709" w:right="-766"/>
              <w:rPr>
                <w:rFonts w:ascii="Helvetica" w:hAnsi="Helvetica" w:cs="Helvetica"/>
                <w:sz w:val="22"/>
                <w:szCs w:val="22"/>
                <w:lang w:val="en-US"/>
              </w:rPr>
            </w:pPr>
            <w:r w:rsidRPr="004D072C">
              <w:rPr>
                <w:rFonts w:ascii="Helvetica" w:hAnsi="Helvetica" w:cs="Helvetica"/>
                <w:sz w:val="22"/>
                <w:szCs w:val="22"/>
                <w:lang w:val="en-US"/>
              </w:rPr>
              <w:t>Yes</w:t>
            </w:r>
          </w:p>
        </w:tc>
        <w:tc>
          <w:tcPr>
            <w:tcW w:w="4439" w:type="dxa"/>
          </w:tcPr>
          <w:p w14:paraId="2760F216" w14:textId="77777777" w:rsidR="004D072C" w:rsidRDefault="004D072C" w:rsidP="005F34B1">
            <w:pPr>
              <w:spacing w:line="360" w:lineRule="auto"/>
            </w:pPr>
          </w:p>
        </w:tc>
      </w:tr>
      <w:tr w:rsidR="004D072C" w14:paraId="26E13C7A" w14:textId="77777777" w:rsidTr="004D072C">
        <w:tc>
          <w:tcPr>
            <w:tcW w:w="4957" w:type="dxa"/>
          </w:tcPr>
          <w:p w14:paraId="60F7140F" w14:textId="195E0207" w:rsidR="004D072C" w:rsidRPr="004D072C" w:rsidRDefault="004D072C" w:rsidP="005F34B1">
            <w:pPr>
              <w:numPr>
                <w:ilvl w:val="0"/>
                <w:numId w:val="2"/>
              </w:numPr>
              <w:tabs>
                <w:tab w:val="left" w:pos="720"/>
              </w:tabs>
              <w:autoSpaceDE w:val="0"/>
              <w:autoSpaceDN w:val="0"/>
              <w:adjustRightInd w:val="0"/>
              <w:spacing w:before="100" w:after="100" w:line="360" w:lineRule="auto"/>
              <w:ind w:left="709" w:right="-766"/>
              <w:rPr>
                <w:rFonts w:ascii="Helvetica" w:hAnsi="Helvetica" w:cs="Helvetica"/>
                <w:sz w:val="22"/>
                <w:szCs w:val="22"/>
                <w:lang w:val="en-US"/>
              </w:rPr>
            </w:pPr>
            <w:r w:rsidRPr="004D072C">
              <w:rPr>
                <w:rFonts w:ascii="Helvetica" w:hAnsi="Helvetica" w:cs="Helvetica"/>
                <w:sz w:val="22"/>
                <w:szCs w:val="22"/>
                <w:lang w:val="en-US"/>
              </w:rPr>
              <w:t>No</w:t>
            </w:r>
          </w:p>
        </w:tc>
        <w:tc>
          <w:tcPr>
            <w:tcW w:w="4439" w:type="dxa"/>
          </w:tcPr>
          <w:p w14:paraId="01C96981" w14:textId="77777777" w:rsidR="004D072C" w:rsidRDefault="004D072C" w:rsidP="005F34B1">
            <w:pPr>
              <w:spacing w:line="360" w:lineRule="auto"/>
            </w:pPr>
          </w:p>
        </w:tc>
      </w:tr>
      <w:tr w:rsidR="004D072C" w14:paraId="145DD78F" w14:textId="77777777" w:rsidTr="004D072C">
        <w:tc>
          <w:tcPr>
            <w:tcW w:w="4957" w:type="dxa"/>
          </w:tcPr>
          <w:p w14:paraId="29D9DA28" w14:textId="1B2FE429" w:rsidR="004D072C" w:rsidRPr="004D072C" w:rsidRDefault="004D072C" w:rsidP="004D072C">
            <w:pPr>
              <w:autoSpaceDE w:val="0"/>
              <w:autoSpaceDN w:val="0"/>
              <w:adjustRightInd w:val="0"/>
              <w:spacing w:line="360" w:lineRule="auto"/>
              <w:ind w:right="-766"/>
              <w:rPr>
                <w:rFonts w:ascii="Helvetica" w:hAnsi="Helvetica" w:cs="Helvetica"/>
                <w:sz w:val="22"/>
                <w:szCs w:val="22"/>
                <w:lang w:val="en-US"/>
              </w:rPr>
            </w:pPr>
            <w:r w:rsidRPr="004D072C">
              <w:rPr>
                <w:rFonts w:ascii="Helvetica" w:hAnsi="Helvetica" w:cs="Helvetica"/>
                <w:b/>
                <w:bCs/>
                <w:sz w:val="22"/>
                <w:szCs w:val="22"/>
                <w:lang w:val="en-US"/>
              </w:rPr>
              <w:t>Please upload your CV, and include any prior or current editorial board experience</w:t>
            </w:r>
            <w:r w:rsidRPr="004D072C">
              <w:rPr>
                <w:rFonts w:ascii="Helvetica" w:hAnsi="Helvetica" w:cs="Helvetica"/>
                <w:sz w:val="22"/>
                <w:szCs w:val="22"/>
                <w:lang w:val="en-US"/>
              </w:rPr>
              <w:t>.</w:t>
            </w:r>
          </w:p>
        </w:tc>
        <w:tc>
          <w:tcPr>
            <w:tcW w:w="4439" w:type="dxa"/>
          </w:tcPr>
          <w:p w14:paraId="2593061A" w14:textId="77777777" w:rsidR="004D072C" w:rsidRDefault="004D072C" w:rsidP="005F34B1">
            <w:pPr>
              <w:spacing w:line="360" w:lineRule="auto"/>
            </w:pPr>
          </w:p>
        </w:tc>
      </w:tr>
      <w:tr w:rsidR="004D072C" w14:paraId="601C0B4C" w14:textId="77777777" w:rsidTr="004D072C">
        <w:tc>
          <w:tcPr>
            <w:tcW w:w="4957" w:type="dxa"/>
          </w:tcPr>
          <w:p w14:paraId="6F2340B1" w14:textId="77777777" w:rsidR="004D072C" w:rsidRDefault="004D072C" w:rsidP="005F34B1">
            <w:pPr>
              <w:spacing w:line="360" w:lineRule="auto"/>
            </w:pPr>
          </w:p>
        </w:tc>
        <w:tc>
          <w:tcPr>
            <w:tcW w:w="4439" w:type="dxa"/>
          </w:tcPr>
          <w:p w14:paraId="3675CBE6" w14:textId="77777777" w:rsidR="004D072C" w:rsidRDefault="004D072C" w:rsidP="005F34B1">
            <w:pPr>
              <w:spacing w:line="360" w:lineRule="auto"/>
            </w:pPr>
          </w:p>
        </w:tc>
      </w:tr>
    </w:tbl>
    <w:p w14:paraId="5F155284" w14:textId="77777777" w:rsidR="00403F68" w:rsidRPr="005F34B1" w:rsidRDefault="00403F68" w:rsidP="005F34B1">
      <w:pPr>
        <w:spacing w:line="360" w:lineRule="auto"/>
      </w:pPr>
    </w:p>
    <w:sectPr w:rsidR="00403F68" w:rsidRPr="005F34B1" w:rsidSect="005F34B1">
      <w:pgSz w:w="12240" w:h="15840"/>
      <w:pgMar w:top="759"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B1"/>
    <w:rsid w:val="00212BC6"/>
    <w:rsid w:val="003527FF"/>
    <w:rsid w:val="00403F68"/>
    <w:rsid w:val="004379A4"/>
    <w:rsid w:val="004D072C"/>
    <w:rsid w:val="004E2D0D"/>
    <w:rsid w:val="005F34B1"/>
    <w:rsid w:val="0079274E"/>
    <w:rsid w:val="007E357E"/>
    <w:rsid w:val="00A1268A"/>
    <w:rsid w:val="00AD5917"/>
    <w:rsid w:val="00C65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48F1847"/>
  <w15:chartTrackingRefBased/>
  <w15:docId w15:val="{5A5099FE-5628-494C-A434-5E789FED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72C"/>
    <w:rPr>
      <w:color w:val="0563C1" w:themeColor="hyperlink"/>
      <w:u w:val="single"/>
    </w:rPr>
  </w:style>
  <w:style w:type="character" w:styleId="UnresolvedMention">
    <w:name w:val="Unresolved Mention"/>
    <w:basedOn w:val="DefaultParagraphFont"/>
    <w:uiPriority w:val="99"/>
    <w:semiHidden/>
    <w:unhideWhenUsed/>
    <w:rsid w:val="004D072C"/>
    <w:rPr>
      <w:color w:val="605E5C"/>
      <w:shd w:val="clear" w:color="auto" w:fill="E1DFDD"/>
    </w:rPr>
  </w:style>
  <w:style w:type="table" w:styleId="TableGrid">
    <w:name w:val="Table Grid"/>
    <w:basedOn w:val="TableNormal"/>
    <w:uiPriority w:val="39"/>
    <w:rsid w:val="004D0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ciyesmedj.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362</Words>
  <Characters>2109</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BEYOGLU EYE JOURNAL</dc:creator>
  <cp:keywords/>
  <dc:description/>
  <cp:lastModifiedBy>Kare</cp:lastModifiedBy>
  <cp:revision>6</cp:revision>
  <dcterms:created xsi:type="dcterms:W3CDTF">2021-07-27T14:10:00Z</dcterms:created>
  <dcterms:modified xsi:type="dcterms:W3CDTF">2022-03-02T09:01:00Z</dcterms:modified>
  <cp:category/>
</cp:coreProperties>
</file>